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CAF21D">
      <w:pPr>
        <w:spacing w:after="0" w:line="240" w:lineRule="auto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            Социальный паспорт первичной профсоюзной организации</w:t>
      </w:r>
    </w:p>
    <w:p w14:paraId="2319272F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Муниципального казенного образовательного учреждения дополнительного образования для детей, нуждающихся в психолого-педагогической, медицинской и социальной помощи </w:t>
      </w:r>
    </w:p>
    <w:p w14:paraId="34BFE990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>«Центр диагностики и консультирования»</w:t>
      </w:r>
    </w:p>
    <w:p w14:paraId="074AFC7A">
      <w:pPr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4"/>
          <w:szCs w:val="20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 xml:space="preserve"> г. Людиново Калужской области на 2025 г.</w:t>
      </w:r>
    </w:p>
    <w:tbl>
      <w:tblPr>
        <w:tblStyle w:val="3"/>
        <w:tblW w:w="10461" w:type="dxa"/>
        <w:tblInd w:w="-7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24"/>
        <w:gridCol w:w="4937"/>
      </w:tblGrid>
      <w:tr w14:paraId="33D5CB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4" w:type="dxa"/>
          </w:tcPr>
          <w:p w14:paraId="04790EDC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  <w:t xml:space="preserve">Полное наименование учреждения </w:t>
            </w:r>
          </w:p>
        </w:tc>
        <w:tc>
          <w:tcPr>
            <w:tcW w:w="4937" w:type="dxa"/>
          </w:tcPr>
          <w:p w14:paraId="5D82BC8A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 xml:space="preserve">Муниципальное казенное образовательное учреждение дополнительного образования для детей, нуждающихся в психолого-педагогической, медицинской </w:t>
            </w:r>
            <w:bookmarkStart w:id="0" w:name="_GoBack"/>
            <w:bookmarkEnd w:id="0"/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и социальной помощи «Центр диагностики и консультирования»</w:t>
            </w:r>
          </w:p>
        </w:tc>
      </w:tr>
      <w:tr w14:paraId="7B6A5D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4" w:type="dxa"/>
          </w:tcPr>
          <w:p w14:paraId="1CDAB8F3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Юридический адрес учреждения, телефон</w:t>
            </w:r>
          </w:p>
        </w:tc>
        <w:tc>
          <w:tcPr>
            <w:tcW w:w="4937" w:type="dxa"/>
          </w:tcPr>
          <w:p w14:paraId="59A45458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 xml:space="preserve">Ул. Маяковского, 302 </w:t>
            </w:r>
          </w:p>
          <w:p w14:paraId="4E3B8517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тел. № 8(48444)5-30-58</w:t>
            </w:r>
          </w:p>
        </w:tc>
      </w:tr>
      <w:tr w14:paraId="2BB426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4" w:type="dxa"/>
          </w:tcPr>
          <w:p w14:paraId="7BF28694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  <w:t>Директор (Ф.И.О.)</w:t>
            </w:r>
          </w:p>
          <w:p w14:paraId="4E392981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  <w:t xml:space="preserve">И.о. директора </w:t>
            </w:r>
          </w:p>
        </w:tc>
        <w:tc>
          <w:tcPr>
            <w:tcW w:w="4937" w:type="dxa"/>
          </w:tcPr>
          <w:p w14:paraId="67949E97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Кузнецова Ирина Николаевна</w:t>
            </w:r>
          </w:p>
          <w:p w14:paraId="20BD374E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Парамонова Татьяна Сергеевна</w:t>
            </w:r>
          </w:p>
        </w:tc>
      </w:tr>
      <w:tr w14:paraId="038FD8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4" w:type="dxa"/>
          </w:tcPr>
          <w:p w14:paraId="3BC860D6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  <w:t>Председатель (Ф.И.О., дата рождения)</w:t>
            </w:r>
          </w:p>
        </w:tc>
        <w:tc>
          <w:tcPr>
            <w:tcW w:w="4937" w:type="dxa"/>
          </w:tcPr>
          <w:p w14:paraId="54D87655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 xml:space="preserve"> Митрохова Т.В. 27.06.1967г.</w:t>
            </w:r>
          </w:p>
        </w:tc>
      </w:tr>
      <w:tr w14:paraId="6C5152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4" w:type="dxa"/>
          </w:tcPr>
          <w:p w14:paraId="47CBAA58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  <w:t>Общая численность работающих</w:t>
            </w:r>
          </w:p>
        </w:tc>
        <w:tc>
          <w:tcPr>
            <w:tcW w:w="4937" w:type="dxa"/>
          </w:tcPr>
          <w:p w14:paraId="2FF8447E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  <w:t>13</w:t>
            </w:r>
          </w:p>
        </w:tc>
      </w:tr>
      <w:tr w14:paraId="794F44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4" w:type="dxa"/>
          </w:tcPr>
          <w:p w14:paraId="37F05E30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  <w:t xml:space="preserve">      из них:</w:t>
            </w:r>
          </w:p>
        </w:tc>
        <w:tc>
          <w:tcPr>
            <w:tcW w:w="4937" w:type="dxa"/>
          </w:tcPr>
          <w:p w14:paraId="46CB7DF5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  <w:t xml:space="preserve"> </w:t>
            </w:r>
          </w:p>
        </w:tc>
      </w:tr>
      <w:tr w14:paraId="4FB67D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4" w:type="dxa"/>
          </w:tcPr>
          <w:p w14:paraId="389473C8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  <w:t xml:space="preserve">      членов профсоюза</w:t>
            </w:r>
          </w:p>
        </w:tc>
        <w:tc>
          <w:tcPr>
            <w:tcW w:w="4937" w:type="dxa"/>
          </w:tcPr>
          <w:p w14:paraId="0C917E9B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  <w:t>13</w:t>
            </w:r>
          </w:p>
        </w:tc>
      </w:tr>
      <w:tr w14:paraId="251ADC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4" w:type="dxa"/>
          </w:tcPr>
          <w:p w14:paraId="317B165A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  <w:t xml:space="preserve">      не состоящих на профсоюзном учете</w:t>
            </w:r>
          </w:p>
        </w:tc>
        <w:tc>
          <w:tcPr>
            <w:tcW w:w="4937" w:type="dxa"/>
          </w:tcPr>
          <w:p w14:paraId="7EEE68A7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  <w:t>-</w:t>
            </w:r>
          </w:p>
        </w:tc>
      </w:tr>
      <w:tr w14:paraId="11A052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5524" w:type="dxa"/>
          </w:tcPr>
          <w:p w14:paraId="6AF827FA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Охват профсоюзным членством (в  %)</w:t>
            </w:r>
          </w:p>
        </w:tc>
        <w:tc>
          <w:tcPr>
            <w:tcW w:w="4937" w:type="dxa"/>
          </w:tcPr>
          <w:p w14:paraId="00351A9C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100 %</w:t>
            </w:r>
          </w:p>
        </w:tc>
      </w:tr>
      <w:tr w14:paraId="2D8306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4" w:type="dxa"/>
          </w:tcPr>
          <w:p w14:paraId="768DB164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  <w:t>Общая численность пенсионеров</w:t>
            </w:r>
          </w:p>
        </w:tc>
        <w:tc>
          <w:tcPr>
            <w:tcW w:w="4937" w:type="dxa"/>
          </w:tcPr>
          <w:p w14:paraId="194D0CD8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  <w:t>4</w:t>
            </w:r>
          </w:p>
        </w:tc>
      </w:tr>
      <w:tr w14:paraId="082252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4" w:type="dxa"/>
          </w:tcPr>
          <w:p w14:paraId="6F586ED1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  <w:t xml:space="preserve">      из них:</w:t>
            </w:r>
          </w:p>
        </w:tc>
        <w:tc>
          <w:tcPr>
            <w:tcW w:w="4937" w:type="dxa"/>
          </w:tcPr>
          <w:p w14:paraId="6FEAA4FD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</w:pPr>
          </w:p>
        </w:tc>
      </w:tr>
      <w:tr w14:paraId="7F2846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4" w:type="dxa"/>
          </w:tcPr>
          <w:p w14:paraId="64083585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  <w:t xml:space="preserve">      работающих</w:t>
            </w:r>
          </w:p>
        </w:tc>
        <w:tc>
          <w:tcPr>
            <w:tcW w:w="4937" w:type="dxa"/>
          </w:tcPr>
          <w:p w14:paraId="209BCFB7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  <w:t>4</w:t>
            </w:r>
          </w:p>
        </w:tc>
      </w:tr>
      <w:tr w14:paraId="70E5D2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4" w:type="dxa"/>
          </w:tcPr>
          <w:p w14:paraId="1ED1F132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  <w:t xml:space="preserve">      имеющих  пенсию по выслуге лет</w:t>
            </w:r>
          </w:p>
        </w:tc>
        <w:tc>
          <w:tcPr>
            <w:tcW w:w="4937" w:type="dxa"/>
          </w:tcPr>
          <w:p w14:paraId="012A367E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  <w:t>-</w:t>
            </w:r>
          </w:p>
        </w:tc>
      </w:tr>
      <w:tr w14:paraId="38A306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4" w:type="dxa"/>
          </w:tcPr>
          <w:p w14:paraId="572AACEF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  <w:t xml:space="preserve">      по старости</w:t>
            </w:r>
          </w:p>
        </w:tc>
        <w:tc>
          <w:tcPr>
            <w:tcW w:w="4937" w:type="dxa"/>
          </w:tcPr>
          <w:p w14:paraId="2E0986EB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  <w:t>4</w:t>
            </w:r>
          </w:p>
        </w:tc>
      </w:tr>
      <w:tr w14:paraId="3CE8D6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4" w:type="dxa"/>
          </w:tcPr>
          <w:p w14:paraId="27057E3B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  <w:t xml:space="preserve">      неработающих</w:t>
            </w:r>
          </w:p>
        </w:tc>
        <w:tc>
          <w:tcPr>
            <w:tcW w:w="4937" w:type="dxa"/>
          </w:tcPr>
          <w:p w14:paraId="2253196F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  <w:t>-</w:t>
            </w:r>
          </w:p>
        </w:tc>
      </w:tr>
      <w:tr w14:paraId="050D3D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4" w:type="dxa"/>
          </w:tcPr>
          <w:p w14:paraId="3D16FA7D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  <w:t>Возрастной состав членов профсоюза:</w:t>
            </w:r>
          </w:p>
        </w:tc>
        <w:tc>
          <w:tcPr>
            <w:tcW w:w="4937" w:type="dxa"/>
          </w:tcPr>
          <w:p w14:paraId="2E974BC6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</w:pPr>
          </w:p>
        </w:tc>
      </w:tr>
      <w:tr w14:paraId="241651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4" w:type="dxa"/>
          </w:tcPr>
          <w:p w14:paraId="73642C9B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  <w:t xml:space="preserve">     до 30 лет</w:t>
            </w:r>
          </w:p>
        </w:tc>
        <w:tc>
          <w:tcPr>
            <w:tcW w:w="4937" w:type="dxa"/>
          </w:tcPr>
          <w:p w14:paraId="2269166A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  <w:t>-</w:t>
            </w:r>
          </w:p>
        </w:tc>
      </w:tr>
      <w:tr w14:paraId="5D1BCA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4" w:type="dxa"/>
          </w:tcPr>
          <w:p w14:paraId="50AF78B7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  <w:t xml:space="preserve">     от 31 года до 40 лет</w:t>
            </w:r>
          </w:p>
        </w:tc>
        <w:tc>
          <w:tcPr>
            <w:tcW w:w="4937" w:type="dxa"/>
          </w:tcPr>
          <w:p w14:paraId="2AFB84A9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  <w:t>3</w:t>
            </w:r>
          </w:p>
        </w:tc>
      </w:tr>
      <w:tr w14:paraId="074CFA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4" w:type="dxa"/>
          </w:tcPr>
          <w:p w14:paraId="37E1A00F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  <w:t xml:space="preserve">     от 41 года до 50 лет</w:t>
            </w:r>
          </w:p>
        </w:tc>
        <w:tc>
          <w:tcPr>
            <w:tcW w:w="4937" w:type="dxa"/>
          </w:tcPr>
          <w:p w14:paraId="2FAEA427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  <w:t>5</w:t>
            </w:r>
          </w:p>
        </w:tc>
      </w:tr>
      <w:tr w14:paraId="43CB3F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4" w:type="dxa"/>
          </w:tcPr>
          <w:p w14:paraId="689A4B18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  <w:t xml:space="preserve">     от 51 года до 60 лет</w:t>
            </w:r>
          </w:p>
        </w:tc>
        <w:tc>
          <w:tcPr>
            <w:tcW w:w="4937" w:type="dxa"/>
          </w:tcPr>
          <w:p w14:paraId="42D9AF14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  <w:t>2</w:t>
            </w:r>
          </w:p>
        </w:tc>
      </w:tr>
      <w:tr w14:paraId="4275BE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4" w:type="dxa"/>
          </w:tcPr>
          <w:p w14:paraId="16342D5C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  <w:t xml:space="preserve">     от 60 лет и старше</w:t>
            </w:r>
          </w:p>
        </w:tc>
        <w:tc>
          <w:tcPr>
            <w:tcW w:w="4937" w:type="dxa"/>
          </w:tcPr>
          <w:p w14:paraId="192BE0F6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  <w:t xml:space="preserve">3 </w:t>
            </w:r>
          </w:p>
        </w:tc>
      </w:tr>
      <w:tr w14:paraId="0B7B25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4" w:type="dxa"/>
          </w:tcPr>
          <w:p w14:paraId="425D8711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  <w:t>Социальный состав членов профсоюза:</w:t>
            </w:r>
          </w:p>
        </w:tc>
        <w:tc>
          <w:tcPr>
            <w:tcW w:w="4937" w:type="dxa"/>
          </w:tcPr>
          <w:p w14:paraId="7A1A748E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</w:pPr>
          </w:p>
        </w:tc>
      </w:tr>
      <w:tr w14:paraId="69DF4B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4" w:type="dxa"/>
          </w:tcPr>
          <w:p w14:paraId="1531203C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  <w:t xml:space="preserve">     женщин</w:t>
            </w:r>
          </w:p>
        </w:tc>
        <w:tc>
          <w:tcPr>
            <w:tcW w:w="4937" w:type="dxa"/>
          </w:tcPr>
          <w:p w14:paraId="23B89A02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  <w:t>13</w:t>
            </w:r>
          </w:p>
        </w:tc>
      </w:tr>
      <w:tr w14:paraId="3B8F3E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4" w:type="dxa"/>
          </w:tcPr>
          <w:p w14:paraId="1D503613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  <w:t xml:space="preserve">     мужчин</w:t>
            </w:r>
          </w:p>
        </w:tc>
        <w:tc>
          <w:tcPr>
            <w:tcW w:w="4937" w:type="dxa"/>
          </w:tcPr>
          <w:p w14:paraId="2F486F52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  <w:t>-</w:t>
            </w:r>
          </w:p>
        </w:tc>
      </w:tr>
      <w:tr w14:paraId="33B79F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4" w:type="dxa"/>
          </w:tcPr>
          <w:p w14:paraId="6AD5E672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  <w:t xml:space="preserve">Полные семьи     </w:t>
            </w:r>
          </w:p>
        </w:tc>
        <w:tc>
          <w:tcPr>
            <w:tcW w:w="4937" w:type="dxa"/>
          </w:tcPr>
          <w:p w14:paraId="3FB89213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  <w:t>9</w:t>
            </w:r>
          </w:p>
        </w:tc>
      </w:tr>
      <w:tr w14:paraId="1FF338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4" w:type="dxa"/>
          </w:tcPr>
          <w:p w14:paraId="1080FDB6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  <w:t>Неполные семьи</w:t>
            </w:r>
          </w:p>
        </w:tc>
        <w:tc>
          <w:tcPr>
            <w:tcW w:w="4937" w:type="dxa"/>
          </w:tcPr>
          <w:p w14:paraId="2D5DE234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  <w:t>4</w:t>
            </w:r>
          </w:p>
        </w:tc>
      </w:tr>
      <w:tr w14:paraId="31EE32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4" w:type="dxa"/>
          </w:tcPr>
          <w:p w14:paraId="1C82621A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  <w:t>Многодетные семьи</w:t>
            </w:r>
          </w:p>
        </w:tc>
        <w:tc>
          <w:tcPr>
            <w:tcW w:w="4937" w:type="dxa"/>
          </w:tcPr>
          <w:p w14:paraId="44BC1483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  <w:t>1</w:t>
            </w:r>
          </w:p>
        </w:tc>
      </w:tr>
      <w:tr w14:paraId="388C36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4" w:type="dxa"/>
          </w:tcPr>
          <w:p w14:paraId="39B5D722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  <w:t>Семьи, воспитывающие детей-инвалидов</w:t>
            </w:r>
          </w:p>
        </w:tc>
        <w:tc>
          <w:tcPr>
            <w:tcW w:w="4937" w:type="dxa"/>
          </w:tcPr>
          <w:p w14:paraId="496D7877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  <w:t>-</w:t>
            </w:r>
          </w:p>
        </w:tc>
      </w:tr>
      <w:tr w14:paraId="75DB00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4" w:type="dxa"/>
          </w:tcPr>
          <w:p w14:paraId="70402E02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  <w:t>Сотрудники-инвалиды</w:t>
            </w:r>
          </w:p>
        </w:tc>
        <w:tc>
          <w:tcPr>
            <w:tcW w:w="4937" w:type="dxa"/>
          </w:tcPr>
          <w:p w14:paraId="0E691590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  <w:t>-</w:t>
            </w:r>
          </w:p>
        </w:tc>
      </w:tr>
      <w:tr w14:paraId="0E7A80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4" w:type="dxa"/>
          </w:tcPr>
          <w:p w14:paraId="6A09BA42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  <w:t>Находятся в декретном отпуске</w:t>
            </w:r>
          </w:p>
        </w:tc>
        <w:tc>
          <w:tcPr>
            <w:tcW w:w="4937" w:type="dxa"/>
          </w:tcPr>
          <w:p w14:paraId="6A0E035B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  <w:t>3</w:t>
            </w:r>
          </w:p>
        </w:tc>
      </w:tr>
      <w:tr w14:paraId="280715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4" w:type="dxa"/>
          </w:tcPr>
          <w:p w14:paraId="2F061D66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  <w:t>Семьи, где оба родителя педагоги</w:t>
            </w:r>
          </w:p>
        </w:tc>
        <w:tc>
          <w:tcPr>
            <w:tcW w:w="4937" w:type="dxa"/>
          </w:tcPr>
          <w:p w14:paraId="31EDABAA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  <w:t>-</w:t>
            </w:r>
          </w:p>
        </w:tc>
      </w:tr>
      <w:tr w14:paraId="23A37C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4" w:type="dxa"/>
          </w:tcPr>
          <w:p w14:paraId="555EA963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  <w:t>Количество одиноких педагогов без семьи</w:t>
            </w:r>
          </w:p>
        </w:tc>
        <w:tc>
          <w:tcPr>
            <w:tcW w:w="4937" w:type="dxa"/>
          </w:tcPr>
          <w:p w14:paraId="2D721CE9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  <w:t>-</w:t>
            </w:r>
          </w:p>
        </w:tc>
      </w:tr>
      <w:tr w14:paraId="045736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4" w:type="dxa"/>
          </w:tcPr>
          <w:p w14:paraId="00198980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  <w:t>Профессиональный состав членов профсоюза:</w:t>
            </w:r>
          </w:p>
        </w:tc>
        <w:tc>
          <w:tcPr>
            <w:tcW w:w="4937" w:type="dxa"/>
          </w:tcPr>
          <w:p w14:paraId="78610721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</w:pPr>
          </w:p>
        </w:tc>
      </w:tr>
      <w:tr w14:paraId="25AEDC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4" w:type="dxa"/>
          </w:tcPr>
          <w:p w14:paraId="37A2A0F2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  <w:t xml:space="preserve">      педагогов:</w:t>
            </w:r>
          </w:p>
        </w:tc>
        <w:tc>
          <w:tcPr>
            <w:tcW w:w="4937" w:type="dxa"/>
          </w:tcPr>
          <w:p w14:paraId="2C6383AC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  <w:t>11</w:t>
            </w:r>
          </w:p>
        </w:tc>
      </w:tr>
      <w:tr w14:paraId="0307FC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4" w:type="dxa"/>
          </w:tcPr>
          <w:p w14:paraId="48DCDCF4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  <w:t xml:space="preserve">      высшая категория</w:t>
            </w:r>
          </w:p>
        </w:tc>
        <w:tc>
          <w:tcPr>
            <w:tcW w:w="4937" w:type="dxa"/>
          </w:tcPr>
          <w:p w14:paraId="38D08A66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  <w:t>1</w:t>
            </w:r>
          </w:p>
        </w:tc>
      </w:tr>
      <w:tr w14:paraId="33219D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4" w:type="dxa"/>
          </w:tcPr>
          <w:p w14:paraId="00C3E16F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  <w:t xml:space="preserve">      1 категория</w:t>
            </w:r>
          </w:p>
        </w:tc>
        <w:tc>
          <w:tcPr>
            <w:tcW w:w="4937" w:type="dxa"/>
          </w:tcPr>
          <w:p w14:paraId="0CB51F7D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  <w:t>3</w:t>
            </w:r>
          </w:p>
        </w:tc>
      </w:tr>
      <w:tr w14:paraId="519097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4" w:type="dxa"/>
          </w:tcPr>
          <w:p w14:paraId="1AFD366D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  <w:t xml:space="preserve">      2 категория</w:t>
            </w:r>
          </w:p>
        </w:tc>
        <w:tc>
          <w:tcPr>
            <w:tcW w:w="4937" w:type="dxa"/>
          </w:tcPr>
          <w:p w14:paraId="61A5EE46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  <w:t>-</w:t>
            </w:r>
          </w:p>
        </w:tc>
      </w:tr>
      <w:tr w14:paraId="0BC6A4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4" w:type="dxa"/>
          </w:tcPr>
          <w:p w14:paraId="2F1D348E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  <w:t xml:space="preserve">      Соответствие должности</w:t>
            </w:r>
          </w:p>
        </w:tc>
        <w:tc>
          <w:tcPr>
            <w:tcW w:w="4937" w:type="dxa"/>
          </w:tcPr>
          <w:p w14:paraId="60218676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  <w:t>4</w:t>
            </w:r>
          </w:p>
        </w:tc>
      </w:tr>
      <w:tr w14:paraId="34EBB7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4" w:type="dxa"/>
          </w:tcPr>
          <w:p w14:paraId="4A71AFB0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  <w:t xml:space="preserve">      молодые специалисты</w:t>
            </w:r>
          </w:p>
        </w:tc>
        <w:tc>
          <w:tcPr>
            <w:tcW w:w="4937" w:type="dxa"/>
          </w:tcPr>
          <w:p w14:paraId="1EC02D9D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  <w:t>-</w:t>
            </w:r>
          </w:p>
        </w:tc>
      </w:tr>
      <w:tr w14:paraId="6EA201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4" w:type="dxa"/>
          </w:tcPr>
          <w:p w14:paraId="3C35EDBA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  <w:t xml:space="preserve">      другие категории работников</w:t>
            </w:r>
          </w:p>
        </w:tc>
        <w:tc>
          <w:tcPr>
            <w:tcW w:w="4937" w:type="dxa"/>
          </w:tcPr>
          <w:p w14:paraId="377C295C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  <w:t>6</w:t>
            </w:r>
          </w:p>
        </w:tc>
      </w:tr>
      <w:tr w14:paraId="309C3A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4" w:type="dxa"/>
          </w:tcPr>
          <w:p w14:paraId="31C183DA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  <w:t>Награжденных:</w:t>
            </w:r>
          </w:p>
        </w:tc>
        <w:tc>
          <w:tcPr>
            <w:tcW w:w="4937" w:type="dxa"/>
          </w:tcPr>
          <w:p w14:paraId="4EFFE4CF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</w:pPr>
          </w:p>
        </w:tc>
      </w:tr>
      <w:tr w14:paraId="42DAD4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4" w:type="dxa"/>
          </w:tcPr>
          <w:p w14:paraId="18A2274A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  <w:t xml:space="preserve">грамотой, благодарств. письмом МУ  </w:t>
            </w:r>
          </w:p>
        </w:tc>
        <w:tc>
          <w:tcPr>
            <w:tcW w:w="4937" w:type="dxa"/>
          </w:tcPr>
          <w:p w14:paraId="5F496B57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  <w:t>5</w:t>
            </w:r>
          </w:p>
        </w:tc>
      </w:tr>
      <w:tr w14:paraId="7D8FBC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4" w:type="dxa"/>
          </w:tcPr>
          <w:p w14:paraId="4377857B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  <w:t>грамотой, благодарств. письмом ОО МР</w:t>
            </w:r>
          </w:p>
        </w:tc>
        <w:tc>
          <w:tcPr>
            <w:tcW w:w="4937" w:type="dxa"/>
          </w:tcPr>
          <w:p w14:paraId="2F03A740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  <w:t>6</w:t>
            </w:r>
          </w:p>
        </w:tc>
      </w:tr>
      <w:tr w14:paraId="760101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4" w:type="dxa"/>
          </w:tcPr>
          <w:p w14:paraId="5F2B0BB0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  <w:t>Гранд Главы АМР</w:t>
            </w:r>
          </w:p>
        </w:tc>
        <w:tc>
          <w:tcPr>
            <w:tcW w:w="4937" w:type="dxa"/>
          </w:tcPr>
          <w:p w14:paraId="1E03CA54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  <w:t>-</w:t>
            </w:r>
          </w:p>
        </w:tc>
      </w:tr>
      <w:tr w14:paraId="6FF164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4" w:type="dxa"/>
          </w:tcPr>
          <w:p w14:paraId="02D05850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  <w:t>наградой Республиканского и международного значения</w:t>
            </w:r>
          </w:p>
        </w:tc>
        <w:tc>
          <w:tcPr>
            <w:tcW w:w="4937" w:type="dxa"/>
          </w:tcPr>
          <w:p w14:paraId="49592705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  <w:t>-</w:t>
            </w:r>
          </w:p>
        </w:tc>
      </w:tr>
      <w:tr w14:paraId="110266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5524" w:type="dxa"/>
          </w:tcPr>
          <w:p w14:paraId="4DD3A890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 xml:space="preserve">Количество членов Профсоюза, награжденных </w:t>
            </w:r>
          </w:p>
          <w:p w14:paraId="59D97228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грамотами по профсоюзной линии (ППО, Райком, Обком, ЦК).</w:t>
            </w:r>
            <w:r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  <w:t xml:space="preserve"> </w:t>
            </w:r>
          </w:p>
        </w:tc>
        <w:tc>
          <w:tcPr>
            <w:tcW w:w="4937" w:type="dxa"/>
          </w:tcPr>
          <w:p w14:paraId="389E01C5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  <w:t>2</w:t>
            </w:r>
          </w:p>
        </w:tc>
      </w:tr>
      <w:tr w14:paraId="6EA91F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4" w:type="dxa"/>
          </w:tcPr>
          <w:p w14:paraId="421EC3A9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  <w:t>Количество членов профкома</w:t>
            </w:r>
          </w:p>
        </w:tc>
        <w:tc>
          <w:tcPr>
            <w:tcW w:w="4937" w:type="dxa"/>
          </w:tcPr>
          <w:p w14:paraId="068B7AD7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  <w:t>3</w:t>
            </w:r>
          </w:p>
        </w:tc>
      </w:tr>
      <w:tr w14:paraId="52958F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4" w:type="dxa"/>
          </w:tcPr>
          <w:p w14:paraId="7DE71E7B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  <w:t>Количество комиссий созданных в учреждении:</w:t>
            </w:r>
          </w:p>
        </w:tc>
        <w:tc>
          <w:tcPr>
            <w:tcW w:w="4937" w:type="dxa"/>
          </w:tcPr>
          <w:p w14:paraId="7994E504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  <w:t>5</w:t>
            </w:r>
          </w:p>
        </w:tc>
      </w:tr>
      <w:tr w14:paraId="5391FC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4" w:type="dxa"/>
          </w:tcPr>
          <w:p w14:paraId="42CF4D62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  <w:t>- ревизионная комиссия;</w:t>
            </w:r>
          </w:p>
        </w:tc>
        <w:tc>
          <w:tcPr>
            <w:tcW w:w="4937" w:type="dxa"/>
          </w:tcPr>
          <w:p w14:paraId="30AAF4CA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  <w:t>3</w:t>
            </w:r>
          </w:p>
        </w:tc>
      </w:tr>
      <w:tr w14:paraId="7B7A27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4" w:type="dxa"/>
          </w:tcPr>
          <w:p w14:paraId="664877D1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- по аттестации работников;</w:t>
            </w:r>
          </w:p>
        </w:tc>
        <w:tc>
          <w:tcPr>
            <w:tcW w:w="4937" w:type="dxa"/>
          </w:tcPr>
          <w:p w14:paraId="202F3DDD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  <w:t>3</w:t>
            </w:r>
          </w:p>
        </w:tc>
      </w:tr>
      <w:tr w14:paraId="276961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4" w:type="dxa"/>
          </w:tcPr>
          <w:p w14:paraId="64E60F96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- по охране труда;</w:t>
            </w:r>
          </w:p>
        </w:tc>
        <w:tc>
          <w:tcPr>
            <w:tcW w:w="4937" w:type="dxa"/>
          </w:tcPr>
          <w:p w14:paraId="3C3A68AA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  <w:t>3</w:t>
            </w:r>
          </w:p>
        </w:tc>
      </w:tr>
      <w:tr w14:paraId="43EFDF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5524" w:type="dxa"/>
          </w:tcPr>
          <w:p w14:paraId="68244C61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 xml:space="preserve">- по распределению </w:t>
            </w:r>
          </w:p>
          <w:p w14:paraId="08C9DFBA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стимулирующих выплат;</w:t>
            </w:r>
          </w:p>
        </w:tc>
        <w:tc>
          <w:tcPr>
            <w:tcW w:w="4937" w:type="dxa"/>
          </w:tcPr>
          <w:p w14:paraId="5294AF4D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  <w:t>3</w:t>
            </w:r>
          </w:p>
        </w:tc>
      </w:tr>
      <w:tr w14:paraId="25BF42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5524" w:type="dxa"/>
          </w:tcPr>
          <w:p w14:paraId="1C461540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- по установлению трудового стажа на начало календарного года для получения дополнительного вознаграждения за выслугу лет на территории зоны радиоактивного загрязнения в следствии катастрофы на ЧАЭС</w:t>
            </w:r>
          </w:p>
        </w:tc>
        <w:tc>
          <w:tcPr>
            <w:tcW w:w="4937" w:type="dxa"/>
          </w:tcPr>
          <w:p w14:paraId="532B3B17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  <w:t>3</w:t>
            </w:r>
          </w:p>
        </w:tc>
      </w:tr>
      <w:tr w14:paraId="49398B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4" w:type="dxa"/>
          </w:tcPr>
          <w:p w14:paraId="61C44921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  <w:t>Количество членов профсоюза, входящих в комиссии</w:t>
            </w:r>
          </w:p>
        </w:tc>
        <w:tc>
          <w:tcPr>
            <w:tcW w:w="4937" w:type="dxa"/>
          </w:tcPr>
          <w:p w14:paraId="56CAB691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  <w:t>6</w:t>
            </w:r>
          </w:p>
        </w:tc>
      </w:tr>
      <w:tr w14:paraId="02AD4E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4" w:type="dxa"/>
          </w:tcPr>
          <w:p w14:paraId="2FBC7A5C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Наличие действующего КД</w:t>
            </w:r>
          </w:p>
        </w:tc>
        <w:tc>
          <w:tcPr>
            <w:tcW w:w="4937" w:type="dxa"/>
          </w:tcPr>
          <w:p w14:paraId="0E1CDF7D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  <w:t xml:space="preserve">№451 2025-2028г.г. от 19.05.2025г </w:t>
            </w:r>
          </w:p>
        </w:tc>
      </w:tr>
      <w:tr w14:paraId="4D7EA3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4" w:type="dxa"/>
          </w:tcPr>
          <w:p w14:paraId="7ECBC50F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Дата проведения последнего отчетно-выборного собрания в ППО</w:t>
            </w:r>
          </w:p>
        </w:tc>
        <w:tc>
          <w:tcPr>
            <w:tcW w:w="4937" w:type="dxa"/>
          </w:tcPr>
          <w:p w14:paraId="7836E7A4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Calibri" w:cs="Times New Roman"/>
                <w:sz w:val="28"/>
                <w:szCs w:val="28"/>
              </w:rPr>
              <w:t xml:space="preserve">29.05.2024г. 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 xml:space="preserve">  </w:t>
            </w:r>
          </w:p>
          <w:p w14:paraId="40B916E7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Протокол №3</w:t>
            </w:r>
            <w:r>
              <w:rPr>
                <w:rFonts w:ascii="Times New Roman" w:hAnsi="Times New Roman" w:eastAsia="Calibri" w:cs="Times New Roman"/>
                <w:sz w:val="28"/>
                <w:szCs w:val="28"/>
              </w:rPr>
              <w:t xml:space="preserve"> </w:t>
            </w:r>
          </w:p>
        </w:tc>
      </w:tr>
      <w:tr w14:paraId="7F5A41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4" w:type="dxa"/>
          </w:tcPr>
          <w:p w14:paraId="545B68A0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Дата окончания полномочий действующего председателя ППО</w:t>
            </w:r>
          </w:p>
        </w:tc>
        <w:tc>
          <w:tcPr>
            <w:tcW w:w="4937" w:type="dxa"/>
          </w:tcPr>
          <w:p w14:paraId="4C978ED3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29.05.2029 г.</w:t>
            </w:r>
          </w:p>
          <w:p w14:paraId="63FC7F1C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0"/>
                <w:lang w:eastAsia="ru-RU"/>
              </w:rPr>
              <w:t xml:space="preserve"> </w:t>
            </w:r>
          </w:p>
        </w:tc>
      </w:tr>
      <w:tr w14:paraId="7F64A2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4" w:type="dxa"/>
          </w:tcPr>
          <w:p w14:paraId="26EA55BF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 xml:space="preserve">Ежегодные таблицы показателей эффективности </w:t>
            </w:r>
          </w:p>
          <w:p w14:paraId="340978E4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деятельности организации Профсоюза</w:t>
            </w:r>
          </w:p>
          <w:p w14:paraId="728A5D9C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 xml:space="preserve"> (на 1 января)</w:t>
            </w:r>
          </w:p>
        </w:tc>
        <w:tc>
          <w:tcPr>
            <w:tcW w:w="4937" w:type="dxa"/>
          </w:tcPr>
          <w:p w14:paraId="6BBD9245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  <w:t>ПРИЛАГАЮТСЯ</w:t>
            </w:r>
          </w:p>
          <w:p w14:paraId="24F87483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</w:p>
        </w:tc>
      </w:tr>
    </w:tbl>
    <w:p w14:paraId="51C94F76"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</w:p>
    <w:p w14:paraId="5BE4A607">
      <w:pPr>
        <w:spacing w:after="0" w:line="240" w:lineRule="auto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Дата заполнения паспорта    27.12.2025г.</w:t>
      </w:r>
    </w:p>
    <w:p w14:paraId="34EC0237">
      <w:pPr>
        <w:spacing w:after="0" w:line="240" w:lineRule="auto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t>Председатель первичной Профсоюзной организации                      Митрохова Т.В.</w:t>
      </w:r>
    </w:p>
    <w:sectPr>
      <w:pgSz w:w="11906" w:h="16838"/>
      <w:pgMar w:top="28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Segoe UI">
    <w:panose1 w:val="020B0502040204020203"/>
    <w:charset w:val="CC"/>
    <w:family w:val="swiss"/>
    <w:pitch w:val="default"/>
    <w:sig w:usb0="E4002EFF" w:usb1="C000E47F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5867"/>
    <w:rsid w:val="00034CC9"/>
    <w:rsid w:val="001B5C84"/>
    <w:rsid w:val="0039586C"/>
    <w:rsid w:val="00555036"/>
    <w:rsid w:val="005D5867"/>
    <w:rsid w:val="005D769B"/>
    <w:rsid w:val="0075434C"/>
    <w:rsid w:val="00801D63"/>
    <w:rsid w:val="008354D0"/>
    <w:rsid w:val="008A5E07"/>
    <w:rsid w:val="008D33AE"/>
    <w:rsid w:val="008E3AEE"/>
    <w:rsid w:val="00A46943"/>
    <w:rsid w:val="00C24C05"/>
    <w:rsid w:val="00C82211"/>
    <w:rsid w:val="00D404A9"/>
    <w:rsid w:val="00D76610"/>
    <w:rsid w:val="00E65209"/>
    <w:rsid w:val="5A1767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5"/>
    <w:semiHidden/>
    <w:unhideWhenUsed/>
    <w:qFormat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5">
    <w:name w:val="Текст выноски Знак"/>
    <w:basedOn w:val="2"/>
    <w:link w:val="4"/>
    <w:semiHidden/>
    <w:uiPriority w:val="99"/>
    <w:rPr>
      <w:rFonts w:ascii="Segoe UI" w:hAnsi="Segoe UI" w:cs="Segoe U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446</Words>
  <Characters>2547</Characters>
  <Lines>21</Lines>
  <Paragraphs>5</Paragraphs>
  <TotalTime>332</TotalTime>
  <ScaleCrop>false</ScaleCrop>
  <LinksUpToDate>false</LinksUpToDate>
  <CharactersWithSpaces>2988</CharactersWithSpaces>
  <Application>WPS Office_12.2.0.23131_F1E327BC-269C-435d-A152-05C5408002CA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2022-03-16T15:03:00Z</dcterms:created>
  <dc:creator>User</dc:creator>
  <cp:lastModifiedBy>User</cp:lastModifiedBy>
  <cp:lastPrinted>2025-01-15T12:25:00Z</cp:lastPrinted>
  <dcterms:modified xsi:type="dcterms:W3CDTF">2025-10-28T11:16:10Z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1049-12.2.0.23131</vt:lpwstr>
  </property>
  <property fmtid="{D5CDD505-2E9C-101B-9397-08002B2CF9AE}" pid="3" name="ICV">
    <vt:lpwstr>4BCCD5088D4542B69A47301BD2271534_13</vt:lpwstr>
  </property>
</Properties>
</file>